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2024 Community Theatre of Howell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32"/>
          <w:szCs w:val="32"/>
          <w:rtl w:val="0"/>
        </w:rPr>
        <w:t xml:space="preserve">Tom Cali Reach for the Stars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i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i w:val="1"/>
          <w:sz w:val="28"/>
          <w:szCs w:val="28"/>
          <w:rtl w:val="0"/>
        </w:rPr>
        <w:t xml:space="preserve">(Graduating High School Seniors)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i w:val="1"/>
          <w:sz w:val="28"/>
          <w:szCs w:val="28"/>
        </w:rPr>
      </w:pPr>
      <w:bookmarkStart w:colFirst="0" w:colLast="0" w:name="_heading=h.3xflduph06b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lineRule="auto"/>
        <w:rPr>
          <w:rFonts w:ascii="Verdana" w:cs="Verdana" w:eastAsia="Verdana" w:hAnsi="Verdana"/>
          <w:sz w:val="22"/>
          <w:szCs w:val="22"/>
        </w:rPr>
      </w:pPr>
      <w:bookmarkStart w:colFirst="0" w:colLast="0" w:name="_heading=h.1fob9te" w:id="3"/>
      <w:bookmarkEnd w:id="3"/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The Tom Cali Memorial Reach for the Stars Scholarships will present up to two scholarships for $500 each to graduating seniors. Preference given to students who intend to pursue a major or minor in a two-year or four-year performing arts (acting, directing, design, technical, dance, vocal, instrumental performance, teacher of the performing arts, video/film production, or management) curriculum.</w:t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Verdana" w:cs="Verdana" w:eastAsia="Verdana" w:hAnsi="Verdana"/>
          <w:i w:val="1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 must have a current membership status with CTH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(this will be verified with the CTH membership chairperson).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 must have participated significantly in CTH productions during their high school years.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 must have a cumulative GPA of at least 3.0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240" w:lineRule="auto"/>
        <w:ind w:left="720" w:hanging="360"/>
        <w:rPr>
          <w:rFonts w:ascii="Verdana" w:cs="Verdana" w:eastAsia="Verdana" w:hAnsi="Verdana"/>
          <w:sz w:val="22"/>
          <w:szCs w:val="22"/>
          <w:u w:val="no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 must have been already accepted into a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2-year or 4-year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college/university.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Preference will be given to students who intend to pursue a 2-year or 4-year major or minor in the performing arts post high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40" w:lineRule="auto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How to apply: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Application and supporting materials are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due by Saturday, May 4, 2024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after="280" w:before="280" w:lineRule="auto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Applications will be reviewed by the CTH Awards Committee with recipients chosen and notified via email from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scholarships@cththeatre.org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Application and supporting materials outlined below must be sent via e-mail as a pdf document.  Send to: Cristian LaBar, CTH Scholarship Committee Chairperson at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u w:val="single"/>
            <w:rtl w:val="0"/>
          </w:rPr>
          <w:t xml:space="preserve">scholarships@cththeatre.org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. The subject line of the email should read “CTH Graduating Seniors Scholarship Submission – (Name of person applying)”.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Lines w:val="1"/>
        <w:widowControl w:val="0"/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 must complete an official application form (download from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2"/>
            <w:szCs w:val="22"/>
            <w:highlight w:val="white"/>
            <w:u w:val="single"/>
            <w:rtl w:val="0"/>
          </w:rPr>
          <w:t xml:space="preserve">www.cththeatre.org/scholarship</w:t>
        </w:r>
      </w:hyperlink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under tabs About&gt; Scholarship).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widowControl w:val="0"/>
        <w:numPr>
          <w:ilvl w:val="0"/>
          <w:numId w:val="2"/>
        </w:numPr>
        <w:spacing w:after="0" w:lineRule="auto"/>
        <w:ind w:left="720" w:hanging="360"/>
        <w:rPr>
          <w:rFonts w:ascii="Verdana" w:cs="Verdana" w:eastAsia="Verdana" w:hAnsi="Verdana"/>
          <w:i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 must submit a 250 word essay on the following topic when applying for this scholarship: </w:t>
      </w:r>
      <w:r w:rsidDel="00000000" w:rsidR="00000000" w:rsidRPr="00000000">
        <w:rPr>
          <w:rFonts w:ascii="Verdana" w:cs="Verdana" w:eastAsia="Verdana" w:hAnsi="Verdana"/>
          <w:i w:val="1"/>
          <w:sz w:val="22"/>
          <w:szCs w:val="22"/>
          <w:rtl w:val="0"/>
        </w:rPr>
        <w:t xml:space="preserve">How has participation in CTH affected your life and influenced your plan for your future career?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1"/>
        <w:widowControl w:val="0"/>
        <w:numPr>
          <w:ilvl w:val="0"/>
          <w:numId w:val="4"/>
        </w:numPr>
        <w:spacing w:after="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 must submit two letters of recommendation (only one of which can come from a current CTH board member).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4"/>
        </w:numPr>
        <w:spacing w:after="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 must submit a transcript of high school courses and cumulative GPA.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4"/>
        </w:numPr>
        <w:spacing w:after="0" w:lineRule="auto"/>
        <w:ind w:left="72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Student must submit a copy of an acceptance letter from the college/university you will be attending in the fall.</w:t>
      </w:r>
      <w:r w:rsidDel="00000000" w:rsidR="00000000" w:rsidRPr="00000000">
        <w:rPr>
          <w:rFonts w:ascii="Verdana" w:cs="Verdana" w:eastAsia="Verdana" w:hAnsi="Verdana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Award: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 check will be presented by a CTH board member to the award-winning student(s) at the CTH All-Stars Event.  Scholarship award recipients will be invited to attend to accept their award.  Scholarship award winners must write a thank-you letter addressed to the theatre that will be shared with our donors. Details will be provided to scholarship award recipients.</w:t>
      </w: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                             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COMMUNITY THEATRE OF HOWELL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Complete this application and return with supporting materials by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Saturday, May 4, 2024.</w:t>
      </w:r>
    </w:p>
    <w:p w:rsidR="00000000" w:rsidDel="00000000" w:rsidP="00000000" w:rsidRDefault="00000000" w:rsidRPr="00000000" w14:paraId="0000001A">
      <w:pPr>
        <w:jc w:val="center"/>
        <w:rPr>
          <w:rFonts w:ascii="Verdana" w:cs="Verdana" w:eastAsia="Verdana" w:hAnsi="Verdana"/>
          <w:color w:val="c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c00000"/>
          <w:sz w:val="20"/>
          <w:szCs w:val="20"/>
          <w:rtl w:val="0"/>
        </w:rPr>
        <w:t xml:space="preserve">Late and incomplete applications will not be accepted.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1080"/>
          <w:tab w:val="left" w:leader="none" w:pos="3870"/>
        </w:tabs>
        <w:ind w:right="360"/>
        <w:jc w:val="center"/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1080"/>
          <w:tab w:val="left" w:leader="none" w:pos="3870"/>
        </w:tabs>
        <w:ind w:right="360"/>
        <w:jc w:val="center"/>
        <w:rPr>
          <w:rFonts w:ascii="Verdana" w:cs="Verdana" w:eastAsia="Verdana" w:hAnsi="Verdana"/>
          <w:sz w:val="20"/>
          <w:szCs w:val="20"/>
          <w:u w:val="single"/>
        </w:rPr>
        <w:sectPr>
          <w:headerReference r:id="rId10" w:type="default"/>
          <w:headerReference r:id="rId11" w:type="first"/>
          <w:headerReference r:id="rId12" w:type="even"/>
          <w:footerReference r:id="rId13" w:type="default"/>
          <w:footerReference r:id="rId14" w:type="first"/>
          <w:footerReference r:id="rId15" w:type="even"/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When submitting this application, include the following: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tabs>
          <w:tab w:val="left" w:leader="none" w:pos="2610"/>
          <w:tab w:val="left" w:leader="none" w:pos="4950"/>
        </w:tabs>
        <w:ind w:left="2880" w:right="36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250 Word Essay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tabs>
          <w:tab w:val="left" w:leader="none" w:pos="2610"/>
        </w:tabs>
        <w:ind w:left="2880" w:right="36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 Reference Letters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tabs>
          <w:tab w:val="left" w:leader="none" w:pos="540"/>
        </w:tabs>
        <w:ind w:left="2880" w:right="36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HS Transcript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leader="none" w:pos="540"/>
        </w:tabs>
        <w:ind w:left="720" w:right="360" w:hanging="360"/>
        <w:rPr>
          <w:rFonts w:ascii="Verdana" w:cs="Verdana" w:eastAsia="Verdana" w:hAnsi="Verdana"/>
          <w:sz w:val="20"/>
          <w:szCs w:val="20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180" w:w="5310"/>
            <w:col w:space="0" w:w="5310"/>
          </w:cols>
        </w:sect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Acceptance Letter from College/University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8"/>
        <w:gridCol w:w="7398"/>
        <w:tblGridChange w:id="0">
          <w:tblGrid>
            <w:gridCol w:w="3618"/>
            <w:gridCol w:w="739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Today’s Date: 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Student’s Full Legal Name: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Phone Number (with area code): 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E-Mail Address: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Home Address: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City: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State: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Zip: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Birthdate: 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Age: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8"/>
        <w:gridCol w:w="7398"/>
        <w:tblGridChange w:id="0">
          <w:tblGrid>
            <w:gridCol w:w="3618"/>
            <w:gridCol w:w="739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Parent/Legal Guardian #1: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Home Address: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Phone Number (with area code):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Parent/Legal Guardian #2: 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Home Address: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Phone Number (with area code):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PERSONAL CHALLENGES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9"/>
                <w:szCs w:val="19"/>
                <w:rtl w:val="0"/>
              </w:rPr>
              <w:t xml:space="preserve">Describe (if any) personal challenges that you have overcome to make it to the point of high school graduation.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8"/>
        <w:gridCol w:w="6858"/>
        <w:tblGridChange w:id="0">
          <w:tblGrid>
            <w:gridCol w:w="4158"/>
            <w:gridCol w:w="685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COLLEGE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List the College/University/Trade School(s) at which accepted: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List the College/University/Trade School you are planning to attend: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Anticipated Degree (2 year/4 year):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Planned Date/Year of Enrollment: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Intended Curriculum/Major: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Occupation/Career Planned: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Why/How you decided upon this course of study: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b w:val="1"/>
          <w:sz w:val="18"/>
          <w:szCs w:val="18"/>
          <w:u w:val="single"/>
        </w:rPr>
      </w:pPr>
      <w:bookmarkStart w:colFirst="0" w:colLast="0" w:name="_heading=h.4a6g12h97m5d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b w:val="1"/>
          <w:sz w:val="18"/>
          <w:szCs w:val="18"/>
          <w:u w:val="single"/>
        </w:rPr>
      </w:pPr>
      <w:bookmarkStart w:colFirst="0" w:colLast="0" w:name="_heading=h.c7enecuhn2db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b w:val="1"/>
          <w:sz w:val="18"/>
          <w:szCs w:val="18"/>
          <w:u w:val="single"/>
        </w:rPr>
      </w:pPr>
      <w:bookmarkStart w:colFirst="0" w:colLast="0" w:name="_heading=h.b1qkfdarcgg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b w:val="1"/>
          <w:sz w:val="18"/>
          <w:szCs w:val="18"/>
          <w:u w:val="single"/>
        </w:rPr>
      </w:pPr>
      <w:bookmarkStart w:colFirst="0" w:colLast="0" w:name="_heading=h.tyjcwt" w:id="8"/>
      <w:bookmarkEnd w:id="8"/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8"/>
        <w:gridCol w:w="9558"/>
        <w:tblGridChange w:id="0">
          <w:tblGrid>
            <w:gridCol w:w="1458"/>
            <w:gridCol w:w="955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SCHOLASTIC ACHIEVEMENTS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  <w:rtl w:val="0"/>
              </w:rPr>
              <w:t xml:space="preserve">Describe all awards or recognitions that you have or expect to receive for outstanding scholastic endeavors achieved during your high school career.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Grade: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Grade: 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Grade: 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Grade: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8"/>
        <w:gridCol w:w="9558"/>
        <w:tblGridChange w:id="0">
          <w:tblGrid>
            <w:gridCol w:w="1458"/>
            <w:gridCol w:w="955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EXTRA-CURRICULAR INVOLVEMENT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  <w:rtl w:val="0"/>
              </w:rPr>
              <w:t xml:space="preserve">List the scholastic/extra-curricular activities in which you have participated during your high school career and briefly describe the extent of your participation in each.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Grade: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Grade: 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Grade: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Grade: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COMMUNITY INVOLVEMENT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List any organizations that you have participated in and what your involvement included (name only, not hours participated).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8"/>
        <w:gridCol w:w="9558"/>
        <w:tblGridChange w:id="0">
          <w:tblGrid>
            <w:gridCol w:w="1458"/>
            <w:gridCol w:w="955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CTH INVOLVEMENT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  <w:rtl w:val="0"/>
              </w:rPr>
              <w:t xml:space="preserve">List all CTH productions that you have participated in and in what capacity (e.g. cast member, assistant choreographer, tech, lobby volunteer, set paint,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rade: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rade: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rade: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rade: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right="360"/>
        <w:jc w:val="both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Submit application and supporting materials via email to Cristian LaBar, CTH Scholarship Committee Chairperson: </w:t>
      </w:r>
      <w:hyperlink r:id="rId1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scholarships@cththeatre.org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right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36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subject line of the email should read “CTH Graduating Seniors Scholarship Submission – (Name of person applying)”.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-3390899</wp:posOffset>
              </wp:positionH>
              <wp:positionV relativeFrom="paragraph">
                <wp:posOffset>-5460999</wp:posOffset>
              </wp:positionV>
              <wp:extent cx="13732797" cy="13732797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1892870" y="2398875"/>
                        <a:ext cx="6906260" cy="276225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019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-3390899</wp:posOffset>
              </wp:positionH>
              <wp:positionV relativeFrom="paragraph">
                <wp:posOffset>-5460999</wp:posOffset>
              </wp:positionV>
              <wp:extent cx="13732797" cy="13732797"/>
              <wp:effectExtent b="0" l="0" r="0" t="0"/>
              <wp:wrapNone/>
              <wp:docPr id="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32797" cy="137327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-3390899</wp:posOffset>
              </wp:positionH>
              <wp:positionV relativeFrom="paragraph">
                <wp:posOffset>-5460999</wp:posOffset>
              </wp:positionV>
              <wp:extent cx="13732797" cy="13732797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1892870" y="2398875"/>
                        <a:ext cx="6906260" cy="276225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019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-3390899</wp:posOffset>
              </wp:positionH>
              <wp:positionV relativeFrom="paragraph">
                <wp:posOffset>-5460999</wp:posOffset>
              </wp:positionV>
              <wp:extent cx="13732797" cy="13732797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32797" cy="137327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720"/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u w:val="singl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720"/>
      <w:jc w:val="center"/>
    </w:pPr>
    <w:rPr>
      <w:b w:val="1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jc w:val="center"/>
      <w:outlineLvl w:val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outlineLvl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  <w:outlineLvl w:val="2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jc w:val="center"/>
      <w:outlineLvl w:val="3"/>
    </w:pPr>
    <w:rPr>
      <w:b w:val="1"/>
      <w:u w:val="single"/>
    </w:rPr>
  </w:style>
  <w:style w:type="paragraph" w:styleId="Heading5">
    <w:name w:val="heading 5"/>
    <w:basedOn w:val="Normal"/>
    <w:next w:val="Normal"/>
    <w:pPr>
      <w:spacing w:after="60" w:before="240"/>
      <w:outlineLvl w:val="4"/>
    </w:pPr>
    <w:rPr>
      <w:rFonts w:ascii="Arial" w:cs="Arial" w:eastAsia="Arial" w:hAnsi="Arial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ind w:right="720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2E338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ththeatre.org/scholarship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hyperlink" Target="mailto:scholarships@cththeatre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cholarships@cththeatre.org" TargetMode="External"/><Relationship Id="rId8" Type="http://schemas.openxmlformats.org/officeDocument/2006/relationships/hyperlink" Target="mailto:scholarships@cththeatre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w5glQvoYjv9u6D2RrX+FBzLS/w==">CgMxLjAyCGguZ2pkZ3hzMgloLjMwajB6bGwyDmguM3hmbGR1cGgwNmJpMgloLjFmb2I5dGUyCWguMmV0OTJwMDIOaC40YTZnMTJoOTdtNWQyDmguYzdlbmVjdWhuMmRiMg5oLmIxcWtmZGFyY2dndTIIaC50eWpjd3Q4AGomChRzdWdnZXN0LjJqZ2Z5Mzl4MnBuYRIOQ3Jpc3RpYW4gTGFCYXJqJgoUc3VnZ2VzdC50dGlyamR6ZzZkemkSDkNyaXN0aWFuIExhQmFyciExSlJLOFFheGhxVFNzMC1SblJPYThLWHFHeDdnUlJ3d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2020-02-23T14:38:00Z</dcterms:created>
</cp:coreProperties>
</file>